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CF3" w:rsidRDefault="00781CF3" w:rsidP="00781CF3">
      <w:pPr>
        <w:spacing w:after="0" w:line="240" w:lineRule="auto"/>
        <w:jc w:val="both"/>
      </w:pPr>
    </w:p>
    <w:p w:rsidR="00781CF3" w:rsidRDefault="00781CF3" w:rsidP="00781CF3">
      <w:pPr>
        <w:spacing w:after="0" w:line="240" w:lineRule="auto"/>
        <w:jc w:val="both"/>
      </w:pPr>
    </w:p>
    <w:p w:rsidR="00571829" w:rsidRDefault="001E428A" w:rsidP="00781CF3">
      <w:pPr>
        <w:spacing w:after="0" w:line="240" w:lineRule="auto"/>
        <w:jc w:val="both"/>
      </w:pPr>
      <w:r>
        <w:t>13</w:t>
      </w:r>
      <w:r w:rsidR="00280CBF">
        <w:rPr>
          <w:vertAlign w:val="superscript"/>
        </w:rPr>
        <w:t xml:space="preserve">th </w:t>
      </w:r>
      <w:r>
        <w:t>October 2020</w:t>
      </w:r>
    </w:p>
    <w:p w:rsidR="00DD56A2" w:rsidRDefault="00DD56A2" w:rsidP="00781CF3">
      <w:pPr>
        <w:spacing w:after="0" w:line="240" w:lineRule="auto"/>
        <w:jc w:val="both"/>
      </w:pPr>
    </w:p>
    <w:p w:rsidR="00781CF3" w:rsidRDefault="00781CF3" w:rsidP="00781CF3">
      <w:pPr>
        <w:spacing w:after="0" w:line="240" w:lineRule="auto"/>
        <w:jc w:val="both"/>
      </w:pPr>
    </w:p>
    <w:p w:rsidR="00781CF3" w:rsidRDefault="00781CF3" w:rsidP="00781CF3">
      <w:pPr>
        <w:spacing w:after="0" w:line="240" w:lineRule="auto"/>
        <w:jc w:val="both"/>
      </w:pPr>
    </w:p>
    <w:p w:rsidR="00781CF3" w:rsidRDefault="00781CF3" w:rsidP="00781CF3">
      <w:pPr>
        <w:spacing w:after="0" w:line="240" w:lineRule="auto"/>
        <w:jc w:val="both"/>
      </w:pPr>
      <w:bookmarkStart w:id="0" w:name="_GoBack"/>
      <w:bookmarkEnd w:id="0"/>
    </w:p>
    <w:p w:rsidR="00781CF3" w:rsidRDefault="00781CF3" w:rsidP="00781CF3">
      <w:pPr>
        <w:spacing w:after="0" w:line="240" w:lineRule="auto"/>
        <w:jc w:val="both"/>
      </w:pPr>
    </w:p>
    <w:p w:rsidR="00781CF3" w:rsidRDefault="00781CF3" w:rsidP="00781CF3">
      <w:pPr>
        <w:spacing w:after="0" w:line="240" w:lineRule="auto"/>
        <w:jc w:val="both"/>
      </w:pPr>
    </w:p>
    <w:p w:rsidR="00781CF3" w:rsidRDefault="00781CF3" w:rsidP="00781CF3">
      <w:pPr>
        <w:spacing w:after="0" w:line="240" w:lineRule="auto"/>
        <w:jc w:val="both"/>
      </w:pPr>
    </w:p>
    <w:p w:rsidR="00DD56A2" w:rsidRDefault="00DD56A2" w:rsidP="00781CF3">
      <w:pPr>
        <w:spacing w:after="0" w:line="240" w:lineRule="auto"/>
        <w:jc w:val="both"/>
      </w:pPr>
      <w:r>
        <w:t xml:space="preserve">Dear </w:t>
      </w:r>
      <w:r w:rsidR="00280CBF">
        <w:t>Family and Friends</w:t>
      </w:r>
    </w:p>
    <w:p w:rsidR="00280CBF" w:rsidRDefault="00280CBF" w:rsidP="00781CF3">
      <w:pPr>
        <w:spacing w:after="0" w:line="240" w:lineRule="auto"/>
        <w:jc w:val="both"/>
      </w:pPr>
    </w:p>
    <w:p w:rsidR="00DD56A2" w:rsidRDefault="00DD56A2" w:rsidP="00781CF3">
      <w:pPr>
        <w:spacing w:after="0" w:line="240" w:lineRule="auto"/>
        <w:jc w:val="both"/>
        <w:rPr>
          <w:b/>
        </w:rPr>
      </w:pPr>
      <w:r w:rsidRPr="00280CBF">
        <w:rPr>
          <w:b/>
        </w:rPr>
        <w:t>Re</w:t>
      </w:r>
      <w:r w:rsidR="00280CBF">
        <w:rPr>
          <w:b/>
        </w:rPr>
        <w:t>:</w:t>
      </w:r>
      <w:r w:rsidRPr="00280CBF">
        <w:rPr>
          <w:b/>
        </w:rPr>
        <w:t xml:space="preserve"> Booking</w:t>
      </w:r>
      <w:r w:rsidR="00280CBF">
        <w:rPr>
          <w:b/>
        </w:rPr>
        <w:t xml:space="preserve"> System for Family V</w:t>
      </w:r>
      <w:r w:rsidRPr="00280CBF">
        <w:rPr>
          <w:b/>
        </w:rPr>
        <w:t>isits</w:t>
      </w:r>
    </w:p>
    <w:p w:rsidR="00781CF3" w:rsidRPr="00280CBF" w:rsidRDefault="00781CF3" w:rsidP="00781CF3">
      <w:pPr>
        <w:spacing w:after="0" w:line="240" w:lineRule="auto"/>
        <w:jc w:val="both"/>
        <w:rPr>
          <w:b/>
        </w:rPr>
      </w:pPr>
    </w:p>
    <w:p w:rsidR="00FB553C" w:rsidRDefault="006665AA" w:rsidP="00781CF3">
      <w:pPr>
        <w:spacing w:after="0" w:line="240" w:lineRule="auto"/>
        <w:jc w:val="both"/>
      </w:pPr>
      <w:r>
        <w:t>W</w:t>
      </w:r>
      <w:r w:rsidR="001E428A">
        <w:t>e</w:t>
      </w:r>
      <w:r w:rsidR="00901968">
        <w:t xml:space="preserve"> </w:t>
      </w:r>
      <w:r w:rsidR="00FB553C">
        <w:t xml:space="preserve">recently </w:t>
      </w:r>
      <w:r w:rsidR="00901968">
        <w:t>review</w:t>
      </w:r>
      <w:r w:rsidR="001E428A">
        <w:t>ed our booking system which took</w:t>
      </w:r>
      <w:r w:rsidR="00901968">
        <w:t xml:space="preserve"> take place from </w:t>
      </w:r>
      <w:r w:rsidR="00292150">
        <w:t>5.10.2</w:t>
      </w:r>
      <w:r w:rsidR="00D13E5A">
        <w:t>02</w:t>
      </w:r>
      <w:r w:rsidR="00292150">
        <w:t>0, h</w:t>
      </w:r>
      <w:r w:rsidR="001E428A">
        <w:t xml:space="preserve">owever, the information did not reach all families to which profound apologies are offered and this letter will now include all the information </w:t>
      </w:r>
      <w:r w:rsidR="00D13E5A">
        <w:t>and recent G</w:t>
      </w:r>
      <w:r w:rsidR="00A82909">
        <w:t xml:space="preserve">overnment guidelines </w:t>
      </w:r>
      <w:r w:rsidR="001E428A">
        <w:t>relevant to future</w:t>
      </w:r>
      <w:r w:rsidR="00A82909">
        <w:t xml:space="preserve"> bookings and visits. </w:t>
      </w:r>
    </w:p>
    <w:p w:rsidR="00781CF3" w:rsidRDefault="00781CF3" w:rsidP="00781CF3">
      <w:pPr>
        <w:spacing w:after="0" w:line="240" w:lineRule="auto"/>
        <w:jc w:val="both"/>
      </w:pPr>
    </w:p>
    <w:p w:rsidR="00DD5FA4" w:rsidRDefault="009C4156" w:rsidP="00781CF3">
      <w:pPr>
        <w:spacing w:after="0" w:line="240" w:lineRule="auto"/>
        <w:jc w:val="both"/>
      </w:pPr>
      <w:r w:rsidRPr="00DD5FA4">
        <w:rPr>
          <w:rFonts w:cstheme="minorHAnsi"/>
        </w:rPr>
        <w:t>As you may be aware the</w:t>
      </w:r>
      <w:r w:rsidR="00DD5FA4" w:rsidRPr="00DD5FA4">
        <w:rPr>
          <w:rFonts w:cstheme="minorHAnsi"/>
          <w:color w:val="0B0C0C"/>
          <w:shd w:val="clear" w:color="auto" w:fill="FFFFFF"/>
        </w:rPr>
        <w:t xml:space="preserve"> Prime Minister </w:t>
      </w:r>
      <w:r w:rsidR="00280CBF">
        <w:rPr>
          <w:rFonts w:cstheme="minorHAnsi"/>
          <w:color w:val="0B0C0C"/>
          <w:shd w:val="clear" w:color="auto" w:fill="FFFFFF"/>
        </w:rPr>
        <w:t>has set out how the G</w:t>
      </w:r>
      <w:r w:rsidR="00DD5FA4" w:rsidRPr="00DD5FA4">
        <w:rPr>
          <w:rFonts w:cstheme="minorHAnsi"/>
          <w:color w:val="0B0C0C"/>
          <w:shd w:val="clear" w:color="auto" w:fill="FFFFFF"/>
        </w:rPr>
        <w:t>overnment will further simplify and standardise local rules by introducing a three tiered system of local COVID Alert Levels in England</w:t>
      </w:r>
      <w:r w:rsidRPr="00DD5FA4">
        <w:rPr>
          <w:sz w:val="20"/>
          <w:szCs w:val="20"/>
        </w:rPr>
        <w:t xml:space="preserve"> </w:t>
      </w:r>
      <w:r w:rsidR="00DD5FA4">
        <w:t xml:space="preserve">on </w:t>
      </w:r>
      <w:r w:rsidR="0034748B">
        <w:t>12.10.20</w:t>
      </w:r>
      <w:r w:rsidR="00D13E5A">
        <w:t>20</w:t>
      </w:r>
      <w:r w:rsidR="00280CBF">
        <w:t>.  T</w:t>
      </w:r>
      <w:r>
        <w:t>here are three levels</w:t>
      </w:r>
      <w:proofErr w:type="gramStart"/>
      <w:r w:rsidR="0034748B">
        <w:t>:-</w:t>
      </w:r>
      <w:proofErr w:type="gramEnd"/>
      <w:r w:rsidR="0034748B">
        <w:t xml:space="preserve"> Medium, High and Very High.  </w:t>
      </w:r>
    </w:p>
    <w:p w:rsidR="00781CF3" w:rsidRDefault="00781CF3" w:rsidP="00781CF3">
      <w:pPr>
        <w:spacing w:after="0" w:line="240" w:lineRule="auto"/>
        <w:jc w:val="both"/>
      </w:pPr>
    </w:p>
    <w:p w:rsidR="009C4156" w:rsidRDefault="0034748B" w:rsidP="00781CF3">
      <w:pPr>
        <w:spacing w:after="0" w:line="240" w:lineRule="auto"/>
        <w:jc w:val="both"/>
      </w:pPr>
      <w:r>
        <w:t>T</w:t>
      </w:r>
      <w:r w:rsidR="009C4156">
        <w:t>he visits can continue if you are currently living in a local Medium area, however, if your home is deemed High or Very High</w:t>
      </w:r>
      <w:r w:rsidR="00280CBF">
        <w:t>,</w:t>
      </w:r>
      <w:r w:rsidR="009C4156">
        <w:t xml:space="preserve"> bookings and visits will not be able to be facilitated.  In order for the receptionist to ascertain this on </w:t>
      </w:r>
      <w:r>
        <w:t>bookings</w:t>
      </w:r>
      <w:r w:rsidR="009C4156">
        <w:t>, for each visitor the postcode will be ask</w:t>
      </w:r>
      <w:r w:rsidR="00280CBF">
        <w:t>ed for and checked against the G</w:t>
      </w:r>
      <w:r w:rsidR="009C4156">
        <w:t>overnment website</w:t>
      </w:r>
      <w:r>
        <w:t>,</w:t>
      </w:r>
      <w:r w:rsidR="009C4156">
        <w:t xml:space="preserve"> </w:t>
      </w:r>
      <w:r>
        <w:t xml:space="preserve"> this will </w:t>
      </w:r>
      <w:r w:rsidR="00A82909">
        <w:t xml:space="preserve">also </w:t>
      </w:r>
      <w:r>
        <w:t>be repeated</w:t>
      </w:r>
      <w:r w:rsidR="009C4156">
        <w:t xml:space="preserve"> on the day of the visit.   </w:t>
      </w:r>
      <w:r>
        <w:t>In the event that there is a change of tier status from the visitor</w:t>
      </w:r>
      <w:r w:rsidR="00280CBF">
        <w:t>’</w:t>
      </w:r>
      <w:r>
        <w:t>s home or indeed from Oakleaf</w:t>
      </w:r>
      <w:r w:rsidR="00280CBF">
        <w:t>’</w:t>
      </w:r>
      <w:r>
        <w:t xml:space="preserve">s perspective, unfortunately </w:t>
      </w:r>
      <w:r w:rsidR="00280CBF">
        <w:t>the booked visit will be cancelled in line with G</w:t>
      </w:r>
      <w:r>
        <w:t xml:space="preserve">overnment recommendations.  </w:t>
      </w:r>
    </w:p>
    <w:p w:rsidR="00781CF3" w:rsidRDefault="00781CF3" w:rsidP="00781CF3">
      <w:pPr>
        <w:spacing w:after="0" w:line="240" w:lineRule="auto"/>
        <w:jc w:val="both"/>
      </w:pPr>
    </w:p>
    <w:p w:rsidR="00FA4CB7" w:rsidRDefault="001223D2" w:rsidP="00781CF3">
      <w:pPr>
        <w:spacing w:after="0" w:line="240" w:lineRule="auto"/>
        <w:jc w:val="both"/>
      </w:pPr>
      <w:r>
        <w:t>In addition,</w:t>
      </w:r>
      <w:r w:rsidR="00911991">
        <w:t xml:space="preserve"> from 19</w:t>
      </w:r>
      <w:r w:rsidR="00D13E5A">
        <w:t>.10.2020</w:t>
      </w:r>
      <w:r w:rsidR="00911991">
        <w:t>, we will have access to another indoor f</w:t>
      </w:r>
      <w:r w:rsidR="00D13E5A">
        <w:t>acility on the site at Hartwell.  J</w:t>
      </w:r>
      <w:r w:rsidR="009C4156">
        <w:t xml:space="preserve">ust to remind you that </w:t>
      </w:r>
      <w:r w:rsidR="009C4156" w:rsidRPr="009C4156">
        <w:t>the times of availability will be Monday – Friday 1.30</w:t>
      </w:r>
      <w:r w:rsidR="00280CBF">
        <w:t>pm</w:t>
      </w:r>
      <w:r w:rsidR="009C4156" w:rsidRPr="009C4156">
        <w:t>, 2.45</w:t>
      </w:r>
      <w:r w:rsidR="00280CBF">
        <w:t>pm</w:t>
      </w:r>
      <w:r w:rsidR="009C4156" w:rsidRPr="009C4156">
        <w:t xml:space="preserve"> and 4.00pm and Saturdays 10.00</w:t>
      </w:r>
      <w:r w:rsidR="00280CBF">
        <w:t>am</w:t>
      </w:r>
      <w:r w:rsidR="009C4156" w:rsidRPr="009C4156">
        <w:t>, 11.15</w:t>
      </w:r>
      <w:r w:rsidR="00280CBF">
        <w:t>am</w:t>
      </w:r>
      <w:r w:rsidR="009C4156" w:rsidRPr="009C4156">
        <w:t>, 1.30</w:t>
      </w:r>
      <w:r w:rsidR="00280CBF">
        <w:t>pm</w:t>
      </w:r>
      <w:r w:rsidR="009C4156" w:rsidRPr="009C4156">
        <w:t>, 2.45</w:t>
      </w:r>
      <w:r w:rsidR="00280CBF">
        <w:t>pm</w:t>
      </w:r>
      <w:r w:rsidR="009C4156" w:rsidRPr="009C4156">
        <w:t xml:space="preserve"> and 4.00pm</w:t>
      </w:r>
      <w:r w:rsidR="00280CBF">
        <w:t xml:space="preserve">.  This </w:t>
      </w:r>
      <w:r w:rsidR="009C4156">
        <w:t>now</w:t>
      </w:r>
      <w:r w:rsidR="00911991" w:rsidRPr="009C4156">
        <w:t xml:space="preserve"> </w:t>
      </w:r>
      <w:r w:rsidR="00280CBF">
        <w:t xml:space="preserve">provides </w:t>
      </w:r>
      <w:r w:rsidR="00911991" w:rsidRPr="009C4156">
        <w:t>two indoor</w:t>
      </w:r>
      <w:r w:rsidR="00280CBF">
        <w:t xml:space="preserve"> visiting</w:t>
      </w:r>
      <w:r w:rsidR="00911991" w:rsidRPr="009C4156">
        <w:t xml:space="preserve"> options</w:t>
      </w:r>
      <w:r w:rsidR="00FA4CB7">
        <w:t xml:space="preserve">, (the Marquee will be dismantled shortly). </w:t>
      </w:r>
      <w:r w:rsidR="009C4156">
        <w:t xml:space="preserve">  However, unfortunately no pets will be allowed </w:t>
      </w:r>
      <w:r w:rsidR="0034748B">
        <w:t>with</w:t>
      </w:r>
      <w:r w:rsidR="009C4156">
        <w:t xml:space="preserve">in these premises due to allergies which could be transferred to other visitors and residents.  </w:t>
      </w:r>
      <w:r w:rsidR="00A82909">
        <w:t xml:space="preserve">Just a gentle reminder that a face covering is to be worn at all times unless medically exempted </w:t>
      </w:r>
      <w:r w:rsidR="00280CBF">
        <w:t xml:space="preserve">with a document to confirm this and visitors are to </w:t>
      </w:r>
      <w:r w:rsidR="00DD5FA4">
        <w:t xml:space="preserve">remain socially distanced at all times. </w:t>
      </w:r>
    </w:p>
    <w:p w:rsidR="00D13E5A" w:rsidRDefault="00D13E5A" w:rsidP="00781CF3">
      <w:pPr>
        <w:spacing w:after="0" w:line="240" w:lineRule="auto"/>
        <w:jc w:val="both"/>
      </w:pPr>
    </w:p>
    <w:p w:rsidR="00FA4CB7" w:rsidRDefault="00FA4CB7" w:rsidP="00781CF3">
      <w:pPr>
        <w:spacing w:after="0" w:line="240" w:lineRule="auto"/>
        <w:jc w:val="both"/>
      </w:pPr>
      <w:r>
        <w:t>With regards to The Cotswolds</w:t>
      </w:r>
      <w:r w:rsidR="00280CBF">
        <w:t xml:space="preserve"> - </w:t>
      </w:r>
      <w:r>
        <w:t>visiting is suspended</w:t>
      </w:r>
      <w:r w:rsidR="00280CBF">
        <w:t xml:space="preserve"> currently</w:t>
      </w:r>
      <w:r>
        <w:t xml:space="preserve"> and will be reviewed on 19.10.20</w:t>
      </w:r>
      <w:r w:rsidR="00D13E5A">
        <w:t>20</w:t>
      </w:r>
      <w:r>
        <w:t xml:space="preserve"> at the next COVID meeting at Oakleaf.  </w:t>
      </w:r>
    </w:p>
    <w:p w:rsidR="00781CF3" w:rsidRDefault="00781CF3" w:rsidP="00781CF3">
      <w:pPr>
        <w:spacing w:after="0" w:line="240" w:lineRule="auto"/>
        <w:jc w:val="both"/>
      </w:pPr>
    </w:p>
    <w:p w:rsidR="00A82909" w:rsidRDefault="00280CBF" w:rsidP="00781CF3">
      <w:pPr>
        <w:spacing w:after="0" w:line="240" w:lineRule="auto"/>
        <w:jc w:val="both"/>
      </w:pPr>
      <w:r>
        <w:t>The booking of visits</w:t>
      </w:r>
      <w:r w:rsidR="0034748B">
        <w:t xml:space="preserve"> will now be </w:t>
      </w:r>
      <w:r w:rsidR="00901968">
        <w:t xml:space="preserve">made with the support of </w:t>
      </w:r>
      <w:r>
        <w:t xml:space="preserve">the </w:t>
      </w:r>
      <w:r w:rsidR="00901968">
        <w:t>Rec</w:t>
      </w:r>
      <w:r>
        <w:t>eptionist,</w:t>
      </w:r>
      <w:r w:rsidR="001E428A">
        <w:t xml:space="preserve"> Kathlyn </w:t>
      </w:r>
      <w:r w:rsidR="00901968">
        <w:t>an</w:t>
      </w:r>
      <w:r>
        <w:t>d Family Social Care Assistant,</w:t>
      </w:r>
      <w:r w:rsidR="00901968">
        <w:t xml:space="preserve"> Hayley.  </w:t>
      </w:r>
      <w:r w:rsidR="00292150">
        <w:t>To reiterate all bookings are to be made using 01604 864466 as the previous mobile will no longer be in use, p</w:t>
      </w:r>
      <w:r w:rsidR="00901968">
        <w:t>lease can you ensure that you ring between the hours of 9.00am – 3.30pm on each weekday</w:t>
      </w:r>
      <w:r w:rsidR="009C4156">
        <w:t>,</w:t>
      </w:r>
      <w:r w:rsidR="00901968">
        <w:t xml:space="preserve"> as outside of these hours we will not be able to accommodate your requests</w:t>
      </w:r>
      <w:r w:rsidR="00FB553C">
        <w:t xml:space="preserve"> as</w:t>
      </w:r>
      <w:r w:rsidR="00901968">
        <w:t xml:space="preserve"> access to the necessary booking </w:t>
      </w:r>
      <w:r w:rsidR="00FB553C">
        <w:t>sheet will not be available</w:t>
      </w:r>
    </w:p>
    <w:p w:rsidR="00781CF3" w:rsidRDefault="00781CF3" w:rsidP="00781CF3">
      <w:pPr>
        <w:spacing w:after="0" w:line="240" w:lineRule="auto"/>
        <w:jc w:val="both"/>
      </w:pPr>
    </w:p>
    <w:p w:rsidR="00781CF3" w:rsidRDefault="00781CF3">
      <w:r>
        <w:br w:type="page"/>
      </w:r>
    </w:p>
    <w:p w:rsidR="00781CF3" w:rsidRDefault="00781CF3" w:rsidP="00781CF3">
      <w:pPr>
        <w:spacing w:after="0" w:line="240" w:lineRule="auto"/>
        <w:jc w:val="both"/>
      </w:pPr>
    </w:p>
    <w:p w:rsidR="00781CF3" w:rsidRDefault="00781CF3" w:rsidP="00781CF3">
      <w:pPr>
        <w:spacing w:after="0" w:line="240" w:lineRule="auto"/>
        <w:jc w:val="both"/>
      </w:pPr>
    </w:p>
    <w:p w:rsidR="00781CF3" w:rsidRDefault="00781CF3" w:rsidP="00781CF3">
      <w:pPr>
        <w:spacing w:after="0" w:line="240" w:lineRule="auto"/>
        <w:jc w:val="both"/>
      </w:pPr>
    </w:p>
    <w:p w:rsidR="00901968" w:rsidRDefault="00901968" w:rsidP="00781CF3">
      <w:pPr>
        <w:spacing w:after="0" w:line="240" w:lineRule="auto"/>
        <w:jc w:val="both"/>
      </w:pPr>
      <w:r>
        <w:t xml:space="preserve">We will update our website </w:t>
      </w:r>
      <w:hyperlink r:id="rId4" w:history="1">
        <w:r w:rsidR="00280CBF" w:rsidRPr="003E2CB1">
          <w:rPr>
            <w:rStyle w:val="Hyperlink"/>
          </w:rPr>
          <w:t>http://oakleafcare.com</w:t>
        </w:r>
      </w:hyperlink>
      <w:r>
        <w:t xml:space="preserve"> confirming these arrangements and would like </w:t>
      </w:r>
      <w:r w:rsidR="00FB553C">
        <w:t>to continue to use this as a means</w:t>
      </w:r>
      <w:r>
        <w:t xml:space="preserve"> of communica</w:t>
      </w:r>
      <w:r w:rsidR="00FB553C">
        <w:t>ting with you and your families.  H</w:t>
      </w:r>
      <w:r>
        <w:t>owever, we also recognise if there is anyone that does</w:t>
      </w:r>
      <w:r w:rsidR="00D13E5A">
        <w:t xml:space="preserve"> </w:t>
      </w:r>
      <w:r>
        <w:t>n</w:t>
      </w:r>
      <w:r w:rsidR="00D13E5A">
        <w:t>o</w:t>
      </w:r>
      <w:r>
        <w:t xml:space="preserve">t have access to the internet to let us know and we will keep your details and continue to use the postal system in the event there are any changes to visiting.  </w:t>
      </w:r>
    </w:p>
    <w:p w:rsidR="00781CF3" w:rsidRDefault="00781CF3" w:rsidP="00781CF3">
      <w:pPr>
        <w:spacing w:after="0" w:line="240" w:lineRule="auto"/>
        <w:jc w:val="both"/>
      </w:pPr>
    </w:p>
    <w:p w:rsidR="00A37890" w:rsidRDefault="001223D2" w:rsidP="00781CF3">
      <w:pPr>
        <w:spacing w:after="0" w:line="240" w:lineRule="auto"/>
        <w:jc w:val="both"/>
      </w:pPr>
      <w:r>
        <w:t xml:space="preserve">I am aware that this letter appears to be </w:t>
      </w:r>
      <w:r w:rsidR="00A82909">
        <w:t>imposing</w:t>
      </w:r>
      <w:r>
        <w:t xml:space="preserve"> but </w:t>
      </w:r>
      <w:r w:rsidR="00A82909">
        <w:t xml:space="preserve">we are governed by PHE guidelines and </w:t>
      </w:r>
      <w:r>
        <w:t>I am sure you will appreciate that this</w:t>
      </w:r>
      <w:r w:rsidR="00280CBF">
        <w:t xml:space="preserve"> course of action</w:t>
      </w:r>
      <w:r>
        <w:t xml:space="preserve"> is necessary for Oakleaf</w:t>
      </w:r>
      <w:r w:rsidR="00280CBF">
        <w:t xml:space="preserve"> to protect their </w:t>
      </w:r>
      <w:r>
        <w:t>residents</w:t>
      </w:r>
      <w:r w:rsidR="00280CBF">
        <w:t>,</w:t>
      </w:r>
      <w:r>
        <w:t xml:space="preserve"> staff </w:t>
      </w:r>
      <w:r w:rsidR="00280CBF">
        <w:t>and to ensure that you</w:t>
      </w:r>
      <w:r w:rsidR="00292150">
        <w:t xml:space="preserve"> and others </w:t>
      </w:r>
      <w:r w:rsidR="00A37890">
        <w:t xml:space="preserve">are kept as safe </w:t>
      </w:r>
      <w:r>
        <w:t>as possible</w:t>
      </w:r>
      <w:r w:rsidR="00A37890">
        <w:t>.</w:t>
      </w:r>
      <w:r w:rsidR="00A82909">
        <w:t xml:space="preserve"> </w:t>
      </w:r>
    </w:p>
    <w:p w:rsidR="00781CF3" w:rsidRDefault="00781CF3" w:rsidP="00781CF3">
      <w:pPr>
        <w:spacing w:after="0" w:line="240" w:lineRule="auto"/>
        <w:jc w:val="both"/>
      </w:pPr>
    </w:p>
    <w:p w:rsidR="001223D2" w:rsidRDefault="00A37890" w:rsidP="00781CF3">
      <w:pPr>
        <w:spacing w:after="0" w:line="240" w:lineRule="auto"/>
        <w:jc w:val="both"/>
      </w:pPr>
      <w:r>
        <w:t>W</w:t>
      </w:r>
      <w:r w:rsidR="00A82909">
        <w:t>e very much appreciate you</w:t>
      </w:r>
      <w:r>
        <w:t>r co-operation in this matter.</w:t>
      </w:r>
    </w:p>
    <w:p w:rsidR="00781CF3" w:rsidRDefault="00781CF3" w:rsidP="00781CF3">
      <w:pPr>
        <w:spacing w:after="0" w:line="240" w:lineRule="auto"/>
        <w:jc w:val="both"/>
      </w:pPr>
    </w:p>
    <w:p w:rsidR="00A37890" w:rsidRDefault="00A37890" w:rsidP="00781CF3">
      <w:pPr>
        <w:spacing w:after="0" w:line="240" w:lineRule="auto"/>
        <w:jc w:val="both"/>
      </w:pPr>
      <w:r>
        <w:t>Yours sincerely</w:t>
      </w:r>
    </w:p>
    <w:p w:rsidR="00A37890" w:rsidRDefault="00D13E5A" w:rsidP="00781CF3">
      <w:pPr>
        <w:spacing w:after="0" w:line="240" w:lineRule="auto"/>
        <w:jc w:val="both"/>
      </w:pPr>
      <w:r>
        <w:rPr>
          <w:noProof/>
          <w:sz w:val="24"/>
          <w:szCs w:val="24"/>
          <w:lang w:eastAsia="en-GB"/>
        </w:rPr>
        <w:drawing>
          <wp:anchor distT="0" distB="0" distL="114300" distR="114300" simplePos="0" relativeHeight="251659264" behindDoc="0" locked="0" layoutInCell="1" allowOverlap="1" wp14:anchorId="27A54308" wp14:editId="0A0959B5">
            <wp:simplePos x="0" y="0"/>
            <wp:positionH relativeFrom="column">
              <wp:posOffset>0</wp:posOffset>
            </wp:positionH>
            <wp:positionV relativeFrom="paragraph">
              <wp:posOffset>63500</wp:posOffset>
            </wp:positionV>
            <wp:extent cx="1292860" cy="609600"/>
            <wp:effectExtent l="19050" t="0" r="2540" b="0"/>
            <wp:wrapSquare wrapText="bothSides"/>
            <wp:docPr id="1" name="Picture 1" descr="Kathy Swann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hy Swannell.JPG"/>
                    <pic:cNvPicPr>
                      <a:picLocks noChangeAspect="1" noChangeArrowheads="1"/>
                    </pic:cNvPicPr>
                  </pic:nvPicPr>
                  <pic:blipFill>
                    <a:blip r:embed="rId5" cstate="print"/>
                    <a:srcRect/>
                    <a:stretch>
                      <a:fillRect/>
                    </a:stretch>
                  </pic:blipFill>
                  <pic:spPr bwMode="auto">
                    <a:xfrm>
                      <a:off x="0" y="0"/>
                      <a:ext cx="1292860" cy="609600"/>
                    </a:xfrm>
                    <a:prstGeom prst="rect">
                      <a:avLst/>
                    </a:prstGeom>
                    <a:noFill/>
                  </pic:spPr>
                </pic:pic>
              </a:graphicData>
            </a:graphic>
          </wp:anchor>
        </w:drawing>
      </w:r>
    </w:p>
    <w:p w:rsidR="00A37890" w:rsidRDefault="00A37890" w:rsidP="00781CF3">
      <w:pPr>
        <w:spacing w:after="0" w:line="240" w:lineRule="auto"/>
        <w:jc w:val="both"/>
      </w:pPr>
    </w:p>
    <w:p w:rsidR="00781CF3" w:rsidRDefault="00781CF3" w:rsidP="00781CF3">
      <w:pPr>
        <w:spacing w:after="0" w:line="240" w:lineRule="auto"/>
        <w:jc w:val="both"/>
      </w:pPr>
    </w:p>
    <w:p w:rsidR="00D13E5A" w:rsidRDefault="00D13E5A" w:rsidP="00781CF3">
      <w:pPr>
        <w:spacing w:after="0" w:line="240" w:lineRule="auto"/>
        <w:jc w:val="both"/>
      </w:pPr>
    </w:p>
    <w:p w:rsidR="00A37890" w:rsidRDefault="00A37890" w:rsidP="00781CF3">
      <w:pPr>
        <w:spacing w:after="0" w:line="240" w:lineRule="auto"/>
        <w:jc w:val="both"/>
      </w:pPr>
      <w:r>
        <w:t>Kathy Swannell</w:t>
      </w:r>
    </w:p>
    <w:p w:rsidR="00A37890" w:rsidRPr="009C4156" w:rsidRDefault="00A37890" w:rsidP="00781CF3">
      <w:pPr>
        <w:spacing w:after="0" w:line="240" w:lineRule="auto"/>
        <w:jc w:val="both"/>
      </w:pPr>
      <w:r>
        <w:t xml:space="preserve">Clinical </w:t>
      </w:r>
      <w:r w:rsidR="00D13E5A">
        <w:t xml:space="preserve">and Operations </w:t>
      </w:r>
      <w:r>
        <w:t>Director</w:t>
      </w:r>
    </w:p>
    <w:p w:rsidR="00FB553C" w:rsidRDefault="00FB553C" w:rsidP="00781CF3">
      <w:pPr>
        <w:spacing w:after="0" w:line="240" w:lineRule="auto"/>
        <w:jc w:val="both"/>
      </w:pPr>
    </w:p>
    <w:p w:rsidR="00FB553C" w:rsidRDefault="00FB553C" w:rsidP="00781CF3">
      <w:pPr>
        <w:spacing w:after="0" w:line="240" w:lineRule="auto"/>
        <w:jc w:val="both"/>
      </w:pPr>
    </w:p>
    <w:sectPr w:rsidR="00FB553C" w:rsidSect="00571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A2"/>
    <w:rsid w:val="001223D2"/>
    <w:rsid w:val="001B42F8"/>
    <w:rsid w:val="001E428A"/>
    <w:rsid w:val="00280CBF"/>
    <w:rsid w:val="00292150"/>
    <w:rsid w:val="0034748B"/>
    <w:rsid w:val="00571829"/>
    <w:rsid w:val="006665AA"/>
    <w:rsid w:val="00781CF3"/>
    <w:rsid w:val="00824591"/>
    <w:rsid w:val="00901968"/>
    <w:rsid w:val="00911991"/>
    <w:rsid w:val="009C4156"/>
    <w:rsid w:val="00A37890"/>
    <w:rsid w:val="00A82909"/>
    <w:rsid w:val="00CE083D"/>
    <w:rsid w:val="00D13E5A"/>
    <w:rsid w:val="00DD56A2"/>
    <w:rsid w:val="00DD5FA4"/>
    <w:rsid w:val="00FA4CB7"/>
    <w:rsid w:val="00FB5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2AF3F-3B98-445A-AEF6-FAB3926D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CBF"/>
    <w:rPr>
      <w:color w:val="0000FF" w:themeColor="hyperlink"/>
      <w:u w:val="single"/>
    </w:rPr>
  </w:style>
  <w:style w:type="paragraph" w:styleId="BalloonText">
    <w:name w:val="Balloon Text"/>
    <w:basedOn w:val="Normal"/>
    <w:link w:val="BalloonTextChar"/>
    <w:uiPriority w:val="99"/>
    <w:semiHidden/>
    <w:unhideWhenUsed/>
    <w:rsid w:val="001B4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2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oakleaf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sue.clayson</dc:creator>
  <cp:lastModifiedBy>Sarah Glennon</cp:lastModifiedBy>
  <cp:revision>2</cp:revision>
  <cp:lastPrinted>2020-10-14T08:14:00Z</cp:lastPrinted>
  <dcterms:created xsi:type="dcterms:W3CDTF">2020-10-14T08:42:00Z</dcterms:created>
  <dcterms:modified xsi:type="dcterms:W3CDTF">2020-10-14T08:42:00Z</dcterms:modified>
</cp:coreProperties>
</file>